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72" w:rsidRPr="00420D40" w:rsidRDefault="00B43D72" w:rsidP="00047E42">
      <w:pPr>
        <w:ind w:left="-851" w:right="-284" w:firstLine="567"/>
        <w:jc w:val="center"/>
        <w:rPr>
          <w:b/>
          <w:i/>
          <w:sz w:val="28"/>
          <w:szCs w:val="28"/>
        </w:rPr>
      </w:pPr>
      <w:r w:rsidRPr="00420D40">
        <w:rPr>
          <w:b/>
          <w:sz w:val="28"/>
          <w:szCs w:val="28"/>
        </w:rPr>
        <w:t>Памятка родителям по профилактике суицида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rPr>
          <w:b/>
          <w:i/>
        </w:rPr>
        <w:t>Суицид</w:t>
      </w:r>
      <w:r w:rsidR="00047E42">
        <w:rPr>
          <w:b/>
          <w:i/>
        </w:rPr>
        <w:t xml:space="preserve"> </w:t>
      </w:r>
      <w:r w:rsidRPr="00A1060C">
        <w:rPr>
          <w:b/>
          <w:i/>
        </w:rPr>
        <w:t xml:space="preserve">- </w:t>
      </w:r>
      <w:r w:rsidRPr="00A1060C"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B43D72" w:rsidRDefault="00B43D72" w:rsidP="00B351B9">
      <w:pPr>
        <w:ind w:left="-851" w:right="-284" w:firstLine="567"/>
        <w:jc w:val="both"/>
      </w:pPr>
      <w:r w:rsidRPr="00A1060C">
        <w:t xml:space="preserve"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 </w:t>
      </w:r>
    </w:p>
    <w:p w:rsidR="00131195" w:rsidRPr="00131195" w:rsidRDefault="00131195" w:rsidP="00B351B9">
      <w:pPr>
        <w:pStyle w:val="a3"/>
        <w:shd w:val="clear" w:color="auto" w:fill="FFFFFF"/>
        <w:spacing w:before="0" w:beforeAutospacing="0" w:after="0" w:afterAutospacing="0"/>
        <w:ind w:left="-851" w:right="-284" w:firstLine="567"/>
        <w:jc w:val="both"/>
        <w:rPr>
          <w:rFonts w:ascii="Arial" w:hAnsi="Arial" w:cs="Arial"/>
          <w:color w:val="070809"/>
          <w:sz w:val="20"/>
          <w:szCs w:val="20"/>
        </w:rPr>
      </w:pPr>
      <w:r>
        <w:rPr>
          <w:rStyle w:val="a4"/>
          <w:color w:val="070809"/>
        </w:rPr>
        <w:t>Что в поведении подростка должно насторожить родителей?</w:t>
      </w:r>
    </w:p>
    <w:p w:rsidR="00B43D72" w:rsidRPr="00420D40" w:rsidRDefault="00B43D72" w:rsidP="00B351B9">
      <w:pPr>
        <w:shd w:val="clear" w:color="auto" w:fill="FFFFFF"/>
        <w:ind w:left="-851" w:right="-284" w:firstLine="567"/>
        <w:jc w:val="both"/>
        <w:rPr>
          <w:sz w:val="20"/>
          <w:szCs w:val="20"/>
        </w:rPr>
      </w:pPr>
      <w:r w:rsidRPr="00420D40"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</w:t>
      </w:r>
      <w:r w:rsidR="00AD537F" w:rsidRPr="00420D40">
        <w:t>Ребенок прямо или косвенно говорит о желании умереть или убить себя или о нежелании продолжать жизнь. Разговоры о нежелании жить – попытка привлечь ваше внимание к себе и своим проблемам. Бытует миф, что если человек говорит об</w:t>
      </w:r>
      <w:r w:rsidR="00AD537F" w:rsidRPr="00420D40">
        <w:rPr>
          <w:rStyle w:val="apple-converted-space"/>
        </w:rPr>
        <w:t> </w:t>
      </w:r>
      <w:r w:rsidR="00AD537F" w:rsidRPr="00420D40">
        <w:rPr>
          <w:rStyle w:val="a4"/>
        </w:rPr>
        <w:t>этом</w:t>
      </w:r>
      <w:r w:rsidR="00AD537F" w:rsidRPr="00420D40">
        <w:t>, то значит,</w:t>
      </w:r>
      <w:r w:rsidR="00AD537F" w:rsidRPr="00420D40">
        <w:rPr>
          <w:rStyle w:val="apple-converted-space"/>
        </w:rPr>
        <w:t> </w:t>
      </w:r>
      <w:r w:rsidR="00AD537F" w:rsidRPr="00420D40">
        <w:rPr>
          <w:rStyle w:val="a4"/>
        </w:rPr>
        <w:t>этого</w:t>
      </w:r>
      <w:r w:rsidR="00AD537F" w:rsidRPr="00420D40">
        <w:rPr>
          <w:rStyle w:val="apple-converted-space"/>
        </w:rPr>
        <w:t> </w:t>
      </w:r>
      <w:r w:rsidR="00AD537F" w:rsidRPr="00420D40">
        <w:t>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B43D72" w:rsidRDefault="00B43D72" w:rsidP="00B351B9">
      <w:pPr>
        <w:tabs>
          <w:tab w:val="left" w:pos="360"/>
        </w:tabs>
        <w:ind w:left="-851" w:right="-284" w:firstLine="567"/>
        <w:jc w:val="both"/>
      </w:pPr>
      <w:r w:rsidRPr="00A1060C"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AD537F" w:rsidRPr="00AD537F" w:rsidRDefault="00AD537F" w:rsidP="004B5324">
      <w:pPr>
        <w:pStyle w:val="a6"/>
        <w:numPr>
          <w:ilvl w:val="0"/>
          <w:numId w:val="14"/>
        </w:numPr>
        <w:shd w:val="clear" w:color="auto" w:fill="FFFFFF"/>
        <w:tabs>
          <w:tab w:val="left" w:pos="284"/>
        </w:tabs>
        <w:spacing w:line="341" w:lineRule="atLeast"/>
        <w:ind w:left="-851" w:right="-284" w:firstLine="567"/>
        <w:rPr>
          <w:rFonts w:ascii="Arial" w:hAnsi="Arial" w:cs="Arial"/>
          <w:sz w:val="20"/>
          <w:szCs w:val="20"/>
        </w:rPr>
      </w:pPr>
      <w:r>
        <w:t>интерес к теме</w:t>
      </w:r>
      <w:r w:rsidRPr="00AD537F">
        <w:t xml:space="preserve"> смерти</w:t>
      </w:r>
      <w:r>
        <w:t>;</w:t>
      </w:r>
    </w:p>
    <w:p w:rsidR="00AD537F" w:rsidRPr="00AD537F" w:rsidRDefault="00AD537F" w:rsidP="004B5324">
      <w:pPr>
        <w:pStyle w:val="a6"/>
        <w:numPr>
          <w:ilvl w:val="0"/>
          <w:numId w:val="14"/>
        </w:numPr>
        <w:shd w:val="clear" w:color="auto" w:fill="FFFFFF"/>
        <w:tabs>
          <w:tab w:val="left" w:pos="284"/>
        </w:tabs>
        <w:spacing w:line="341" w:lineRule="atLeast"/>
        <w:ind w:left="-851" w:right="-284" w:firstLine="567"/>
        <w:rPr>
          <w:rFonts w:ascii="Arial" w:hAnsi="Arial" w:cs="Arial"/>
          <w:sz w:val="20"/>
          <w:szCs w:val="20"/>
        </w:rPr>
      </w:pPr>
      <w:r>
        <w:t>молчаливость и раздражительность;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утрата интереса к любимым занятиям, снижение активности, апатия, безволие;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пренебрежение собственным видом, неряшливость;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появление тяги к уединению, отдаление от близких людей;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резкие перепады настроения, неадекватная реакция на слова, беспричинные слезы, медленная и маловыразительная речь;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внезапное снижение успеваемости и рассеянность;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плохое поведение в школе, прогулы, нарушения дисциплины;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склонность к риску и неоправданным и опрометчивым поступкам;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проблемы со здоровьем: потеря аппетита, плохое самочувствие, бессонница, кошмары во сне;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 xml:space="preserve">безразличное расставание с вещами или деньгами, </w:t>
      </w:r>
      <w:proofErr w:type="spellStart"/>
      <w:r w:rsidRPr="00A1060C">
        <w:t>раздаривание</w:t>
      </w:r>
      <w:proofErr w:type="spellEnd"/>
      <w:r w:rsidRPr="00A1060C">
        <w:t xml:space="preserve"> их;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стремление привести дела в порядок, подвести итоги, просить прощение за все, что было;</w:t>
      </w:r>
    </w:p>
    <w:p w:rsidR="00B43D72" w:rsidRDefault="00B43D72" w:rsidP="00047E4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самообвинения или наоборот - признание в зависимости от других;</w:t>
      </w:r>
    </w:p>
    <w:p w:rsidR="00B43D72" w:rsidRDefault="00B43D72" w:rsidP="00B43D72">
      <w:pPr>
        <w:pStyle w:val="a6"/>
        <w:numPr>
          <w:ilvl w:val="0"/>
          <w:numId w:val="12"/>
        </w:numPr>
        <w:tabs>
          <w:tab w:val="left" w:pos="360"/>
        </w:tabs>
        <w:ind w:left="-851" w:right="-284" w:firstLine="567"/>
        <w:jc w:val="both"/>
      </w:pPr>
      <w:r w:rsidRPr="00A1060C">
        <w:t>шутки и иронические высказывания либо философские размышления на тему смерти.</w:t>
      </w:r>
    </w:p>
    <w:p w:rsidR="00B43D72" w:rsidRPr="00A1060C" w:rsidRDefault="00B43D72" w:rsidP="00B43D72">
      <w:pPr>
        <w:tabs>
          <w:tab w:val="left" w:pos="360"/>
        </w:tabs>
        <w:ind w:left="-851" w:right="-284" w:firstLine="567"/>
      </w:pPr>
      <w:r w:rsidRPr="00A1060C">
        <w:rPr>
          <w:b/>
        </w:rPr>
        <w:t>Что делать? Как помочь?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Не бойтесь обращаться к специалистам-психологам.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B43D72" w:rsidRPr="00A1060C" w:rsidRDefault="00B43D72" w:rsidP="000C305C">
      <w:pPr>
        <w:ind w:left="-851" w:right="-284" w:firstLine="567"/>
        <w:jc w:val="both"/>
      </w:pPr>
      <w:r w:rsidRPr="00A1060C">
        <w:lastRenderedPageBreak/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</w:t>
      </w:r>
      <w:proofErr w:type="gramStart"/>
      <w:r w:rsidRPr="00A1060C">
        <w:t>в</w:t>
      </w:r>
      <w:proofErr w:type="gramEnd"/>
      <w:r w:rsidRPr="00A1060C">
        <w:t xml:space="preserve"> то же время находиться в состоянии глубокой депрессии.</w:t>
      </w:r>
    </w:p>
    <w:p w:rsidR="00B43D72" w:rsidRPr="00A1060C" w:rsidRDefault="00B43D72" w:rsidP="00B43D72">
      <w:pPr>
        <w:ind w:left="-851" w:right="-284" w:firstLine="567"/>
        <w:jc w:val="both"/>
        <w:rPr>
          <w:b/>
          <w:i/>
        </w:rPr>
      </w:pPr>
      <w:r w:rsidRPr="00A1060C">
        <w:rPr>
          <w:b/>
          <w:i/>
        </w:rPr>
        <w:t xml:space="preserve">Важно соблюдать следующие правила: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 xml:space="preserve">-будьте уверены, что вы в состоянии помочь;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 xml:space="preserve">- будьте терпеливы;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 xml:space="preserve">- не старайтесь шокировать или угрожать человеку, говоря «пойди и сделай это»;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 xml:space="preserve">- не анализируйте его поведенческие мотивы, говоря: «Ты так чувствуешь себя, потому, что...»;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 xml:space="preserve">- не спорьте и не старайтесь образумить подростка, говоря: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 xml:space="preserve">«Ты не можешь убить себя, потому что...;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 xml:space="preserve">- делайте все от вас зависящее. </w:t>
      </w:r>
    </w:p>
    <w:p w:rsidR="00B43D72" w:rsidRPr="00A1060C" w:rsidRDefault="00B43D72" w:rsidP="00B43D72">
      <w:pPr>
        <w:ind w:left="-851" w:right="-284" w:firstLine="567"/>
        <w:jc w:val="both"/>
      </w:pPr>
      <w:r w:rsidRPr="00A1060C">
        <w:t>И, конечно же, обращайтесь к специалистам за помощью!</w:t>
      </w:r>
    </w:p>
    <w:p w:rsidR="00047E42" w:rsidRDefault="00047E42">
      <w:pPr>
        <w:spacing w:after="200" w:line="276" w:lineRule="auto"/>
        <w:ind w:left="-851" w:right="-284" w:firstLine="567"/>
        <w:rPr>
          <w:rFonts w:ascii="Exo2-Light" w:hAnsi="Exo2-Light"/>
          <w:color w:val="333333"/>
          <w:sz w:val="30"/>
          <w:szCs w:val="30"/>
        </w:rPr>
      </w:pPr>
      <w:r>
        <w:rPr>
          <w:rFonts w:ascii="Exo2-Light" w:hAnsi="Exo2-Light"/>
          <w:color w:val="333333"/>
          <w:sz w:val="30"/>
          <w:szCs w:val="30"/>
        </w:rPr>
        <w:br w:type="page"/>
      </w:r>
    </w:p>
    <w:p w:rsidR="000C305C" w:rsidRPr="00420D40" w:rsidRDefault="000C305C" w:rsidP="000C305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32"/>
        </w:rPr>
      </w:pPr>
      <w:r w:rsidRPr="00420D40">
        <w:rPr>
          <w:b/>
          <w:color w:val="333333"/>
          <w:sz w:val="32"/>
          <w:szCs w:val="32"/>
        </w:rPr>
        <w:lastRenderedPageBreak/>
        <w:t xml:space="preserve">Информация для родителей об опасных </w:t>
      </w:r>
      <w:proofErr w:type="spellStart"/>
      <w:proofErr w:type="gramStart"/>
      <w:r w:rsidRPr="00420D40">
        <w:rPr>
          <w:b/>
          <w:color w:val="333333"/>
          <w:sz w:val="32"/>
          <w:szCs w:val="32"/>
        </w:rPr>
        <w:t>интернет-играх</w:t>
      </w:r>
      <w:proofErr w:type="spellEnd"/>
      <w:proofErr w:type="gramEnd"/>
      <w:r w:rsidRPr="00420D40">
        <w:rPr>
          <w:b/>
          <w:color w:val="333333"/>
          <w:sz w:val="32"/>
          <w:szCs w:val="32"/>
        </w:rPr>
        <w:t>, склоняющих детей к самоубийству.</w:t>
      </w:r>
    </w:p>
    <w:p w:rsidR="000D308D" w:rsidRPr="00420D40" w:rsidRDefault="000C305C" w:rsidP="00420D40">
      <w:pPr>
        <w:pStyle w:val="a3"/>
        <w:shd w:val="clear" w:color="auto" w:fill="FFFFFF"/>
        <w:spacing w:before="0" w:beforeAutospacing="0" w:after="0" w:afterAutospacing="0"/>
        <w:ind w:left="-851"/>
        <w:jc w:val="both"/>
      </w:pPr>
      <w:r w:rsidRPr="00420D40">
        <w:t xml:space="preserve">Ни одного дня не проходит без новых известий об игре, состоящей из 50 заданий, главная цель которой – подвести человека к решению о самоубийстве. Названия игр могут быть разными - </w:t>
      </w:r>
      <w:r w:rsidR="000D308D" w:rsidRPr="00420D40">
        <w:t xml:space="preserve"> «Синий кит», «Тихий дом», «Разбуди меня в 4.20», «Я в игре»… </w:t>
      </w:r>
    </w:p>
    <w:p w:rsidR="000C305C" w:rsidRPr="00420D40" w:rsidRDefault="000C305C" w:rsidP="00420D40">
      <w:pPr>
        <w:ind w:left="-851" w:firstLine="708"/>
        <w:jc w:val="both"/>
        <w:rPr>
          <w:lang w:eastAsia="ar-SA"/>
        </w:rPr>
      </w:pPr>
      <w:r w:rsidRPr="00420D40">
        <w:rPr>
          <w:lang w:eastAsia="ar-SA"/>
        </w:rPr>
        <w:t>Открывая собственную страницу в социальной сети «</w:t>
      </w:r>
      <w:proofErr w:type="spellStart"/>
      <w:r w:rsidRPr="00420D40">
        <w:rPr>
          <w:lang w:eastAsia="ar-SA"/>
        </w:rPr>
        <w:t>ВКонтакт</w:t>
      </w:r>
      <w:proofErr w:type="spellEnd"/>
      <w:r w:rsidRPr="00420D40">
        <w:rPr>
          <w:lang w:eastAsia="ar-SA"/>
        </w:rPr>
        <w:t xml:space="preserve">» наши дети попадают в огромный мир информации и, к сожалению, не только  полезной и обучающей, но и призывающей к суицидам. </w:t>
      </w:r>
    </w:p>
    <w:p w:rsidR="000C305C" w:rsidRPr="00420D40" w:rsidRDefault="000C305C" w:rsidP="00420D40">
      <w:pPr>
        <w:ind w:left="-851" w:firstLine="708"/>
        <w:jc w:val="both"/>
      </w:pPr>
      <w:r w:rsidRPr="00420D40">
        <w:rPr>
          <w:lang w:eastAsia="ar-SA"/>
        </w:rPr>
        <w:t xml:space="preserve">Одна из таких опасностей – закрытые игры и группы. Как только подросток оценивает фотографию, надпись или четверостишье про китов, бабочек (ставит </w:t>
      </w:r>
      <w:proofErr w:type="spellStart"/>
      <w:r w:rsidRPr="00420D40">
        <w:rPr>
          <w:lang w:eastAsia="ar-SA"/>
        </w:rPr>
        <w:t>лайк</w:t>
      </w:r>
      <w:proofErr w:type="spellEnd"/>
      <w:r w:rsidRPr="00420D40">
        <w:rPr>
          <w:lang w:eastAsia="ar-SA"/>
        </w:rPr>
        <w:t>, нажимает сердечко</w:t>
      </w:r>
      <w:r w:rsidRPr="00420D40">
        <w:t xml:space="preserve">) моментально его страницу берут во внимание. Проверяют записи, возраст, город, информацию о семье, родителях, друзьях и одноклассниках, номер телефона. </w:t>
      </w:r>
    </w:p>
    <w:p w:rsidR="000C305C" w:rsidRPr="00420D40" w:rsidRDefault="000C305C" w:rsidP="00420D40">
      <w:pPr>
        <w:ind w:left="-851" w:firstLine="708"/>
        <w:jc w:val="both"/>
      </w:pPr>
      <w:r w:rsidRPr="00420D40">
        <w:t>После сбора информации подростку по телефону или на страницу «</w:t>
      </w:r>
      <w:proofErr w:type="spellStart"/>
      <w:r w:rsidRPr="00420D40">
        <w:t>Вконтакте</w:t>
      </w:r>
      <w:proofErr w:type="spellEnd"/>
      <w:r w:rsidRPr="00420D40">
        <w:t xml:space="preserve">» в 4.20 утра приходит голосовое или текстовое задание, которое будущий участник должен выполнить в определенное время и выставить фотографию с выполненным заданием на своей странице. После этого его включают в группу. </w:t>
      </w:r>
    </w:p>
    <w:p w:rsidR="000C305C" w:rsidRPr="00420D40" w:rsidRDefault="000C305C" w:rsidP="00420D40">
      <w:pPr>
        <w:ind w:left="-851" w:firstLine="708"/>
        <w:jc w:val="both"/>
      </w:pPr>
      <w:r w:rsidRPr="00420D40">
        <w:t>На странице участника появляются цифры – отсчет обратного времени жизни (50 дней). Каждый день участник получает новое опасное задание (пример: вырезать бритвой на руке кита, сделать несколько порезов на запястье, сделать личную фотографию (</w:t>
      </w:r>
      <w:proofErr w:type="spellStart"/>
      <w:r w:rsidRPr="00420D40">
        <w:t>сэлфи</w:t>
      </w:r>
      <w:proofErr w:type="spellEnd"/>
      <w:r w:rsidRPr="00420D40">
        <w:t>) в опасном месте). Подросткам рассказывают, как ужасно к ним  относятся окружающие, как они ничтожны и неинтересны людям. Родители ограничивают их свободу, не слышат их проблем, унижают личность и не разрешают жить «как хочется». Детям предлагают совершать опасные действия в секрете от родителей и незаметно для окружающих.</w:t>
      </w:r>
    </w:p>
    <w:p w:rsidR="000C305C" w:rsidRPr="00420D40" w:rsidRDefault="000C305C" w:rsidP="00420D40">
      <w:pPr>
        <w:ind w:left="-851" w:firstLine="708"/>
        <w:jc w:val="both"/>
      </w:pPr>
      <w:r w:rsidRPr="00420D40">
        <w:t>Как только участник понимает опасность игры и хочет из нее выйти –  начинается манипуляция психикой. Администраторы игры отправляют сообщения, угрожающие гибелью близких друзей, одноклассников и, самое главное,  родителей. Подростку предлагают выбрать: кто погибнет вместо него из близких ему людей. День смерти может наступить в любой момент и час последнего дня. «Если не ты сам, то твой отец (мама, друг, брат) погибнет».</w:t>
      </w:r>
      <w:bookmarkStart w:id="0" w:name="_GoBack"/>
      <w:bookmarkEnd w:id="0"/>
    </w:p>
    <w:p w:rsidR="000C305C" w:rsidRPr="00420D40" w:rsidRDefault="000C305C" w:rsidP="00420D40">
      <w:pPr>
        <w:ind w:left="-851"/>
        <w:jc w:val="both"/>
      </w:pPr>
      <w:r w:rsidRPr="00420D40">
        <w:tab/>
        <w:t>Надо объяснить детям, что с обратной стороны игры сидит неадекватный человек, возможно в другом городе или в другой стране. Если удалить твою страницу «</w:t>
      </w:r>
      <w:proofErr w:type="spellStart"/>
      <w:r w:rsidRPr="00420D40">
        <w:t>ВКонтакте</w:t>
      </w:r>
      <w:proofErr w:type="spellEnd"/>
      <w:r w:rsidRPr="00420D40">
        <w:t xml:space="preserve">», то ничего страшного не произойдет, и никто его из администраторов группы или игры не найдет. </w:t>
      </w:r>
    </w:p>
    <w:p w:rsidR="000C305C" w:rsidRPr="00420D40" w:rsidRDefault="000C305C" w:rsidP="00420D40">
      <w:pPr>
        <w:ind w:left="-851" w:firstLine="708"/>
        <w:jc w:val="both"/>
      </w:pPr>
      <w:r w:rsidRPr="00420D40">
        <w:t xml:space="preserve">В дальнейшем, создавая свою новую страницу, не надо указывать личные данные, адрес, телефон, данные о семье, школу, класс. </w:t>
      </w:r>
    </w:p>
    <w:p w:rsidR="000C305C" w:rsidRPr="00420D40" w:rsidRDefault="000C305C" w:rsidP="00420D40">
      <w:pPr>
        <w:ind w:left="-851"/>
        <w:jc w:val="both"/>
        <w:rPr>
          <w:b/>
        </w:rPr>
      </w:pPr>
      <w:r w:rsidRPr="00420D40">
        <w:rPr>
          <w:b/>
        </w:rPr>
        <w:tab/>
      </w:r>
      <w:r w:rsidR="00CE13B8" w:rsidRPr="00420D40">
        <w:rPr>
          <w:b/>
        </w:rPr>
        <w:t xml:space="preserve">Что толкает подростков к участию </w:t>
      </w:r>
      <w:proofErr w:type="gramStart"/>
      <w:r w:rsidR="00CE13B8" w:rsidRPr="00420D40">
        <w:rPr>
          <w:b/>
        </w:rPr>
        <w:t>в</w:t>
      </w:r>
      <w:proofErr w:type="gramEnd"/>
      <w:r w:rsidR="00CE13B8" w:rsidRPr="00420D40">
        <w:rPr>
          <w:b/>
        </w:rPr>
        <w:t xml:space="preserve"> опасных </w:t>
      </w:r>
      <w:proofErr w:type="spellStart"/>
      <w:r w:rsidR="00CE13B8" w:rsidRPr="00420D40">
        <w:rPr>
          <w:b/>
        </w:rPr>
        <w:t>интернет-играх</w:t>
      </w:r>
      <w:proofErr w:type="spellEnd"/>
      <w:r w:rsidR="00CE13B8" w:rsidRPr="00420D40">
        <w:rPr>
          <w:b/>
        </w:rPr>
        <w:t>?</w:t>
      </w:r>
    </w:p>
    <w:p w:rsidR="00CE13B8" w:rsidRPr="00420D40" w:rsidRDefault="00CE13B8" w:rsidP="00420D40">
      <w:pPr>
        <w:pStyle w:val="a6"/>
        <w:numPr>
          <w:ilvl w:val="0"/>
          <w:numId w:val="15"/>
        </w:numPr>
        <w:ind w:left="-142" w:hanging="425"/>
        <w:jc w:val="both"/>
      </w:pPr>
      <w:r w:rsidRPr="00420D40">
        <w:t>Элементарное любопытство</w:t>
      </w:r>
    </w:p>
    <w:p w:rsidR="00CE13B8" w:rsidRPr="00420D40" w:rsidRDefault="00CE13B8" w:rsidP="00420D40">
      <w:pPr>
        <w:pStyle w:val="a6"/>
        <w:numPr>
          <w:ilvl w:val="0"/>
          <w:numId w:val="15"/>
        </w:numPr>
        <w:ind w:left="-142" w:hanging="425"/>
        <w:jc w:val="both"/>
      </w:pPr>
      <w:r w:rsidRPr="00420D40">
        <w:t>Новые ощущения, адреналин</w:t>
      </w:r>
    </w:p>
    <w:p w:rsidR="00CE13B8" w:rsidRPr="00420D40" w:rsidRDefault="00CE13B8" w:rsidP="00420D40">
      <w:pPr>
        <w:pStyle w:val="a6"/>
        <w:numPr>
          <w:ilvl w:val="0"/>
          <w:numId w:val="15"/>
        </w:numPr>
        <w:ind w:left="-142" w:hanging="425"/>
        <w:jc w:val="both"/>
      </w:pPr>
      <w:r w:rsidRPr="00420D40">
        <w:t>Проблемы в общении со сверстниками</w:t>
      </w:r>
    </w:p>
    <w:p w:rsidR="00CE13B8" w:rsidRPr="00420D40" w:rsidRDefault="00CE13B8" w:rsidP="00420D40">
      <w:pPr>
        <w:pStyle w:val="a6"/>
        <w:numPr>
          <w:ilvl w:val="0"/>
          <w:numId w:val="15"/>
        </w:numPr>
        <w:ind w:left="-142" w:hanging="425"/>
        <w:jc w:val="both"/>
      </w:pPr>
      <w:r w:rsidRPr="00420D40">
        <w:t>Конфликты в семье, отсутствие взаимопонимания</w:t>
      </w:r>
    </w:p>
    <w:p w:rsidR="00CE13B8" w:rsidRPr="00420D40" w:rsidRDefault="00CE13B8" w:rsidP="00420D40">
      <w:pPr>
        <w:ind w:left="-851" w:firstLine="426"/>
        <w:jc w:val="center"/>
        <w:rPr>
          <w:b/>
        </w:rPr>
      </w:pPr>
      <w:r w:rsidRPr="00420D40">
        <w:rPr>
          <w:b/>
        </w:rPr>
        <w:t>РЕКОМЕНДАЦИИ ПСИХОЛОГА</w:t>
      </w:r>
    </w:p>
    <w:p w:rsidR="00CE13B8" w:rsidRPr="00420D40" w:rsidRDefault="00CE13B8" w:rsidP="00420D40">
      <w:pPr>
        <w:ind w:left="-851" w:firstLine="426"/>
        <w:jc w:val="both"/>
      </w:pPr>
      <w:r w:rsidRPr="00420D40">
        <w:t>В случае если Ваш ребенок оказался вовлеченным в «группу смерти» или содержание его страницы в сети Интернет вызывает у Вас тревогу, запомните несколько важных правил.</w:t>
      </w:r>
    </w:p>
    <w:p w:rsidR="00CE13B8" w:rsidRPr="00420D40" w:rsidRDefault="00CE13B8" w:rsidP="00420D40">
      <w:pPr>
        <w:numPr>
          <w:ilvl w:val="0"/>
          <w:numId w:val="9"/>
        </w:numPr>
        <w:ind w:left="-851" w:firstLine="426"/>
        <w:jc w:val="both"/>
      </w:pPr>
      <w:r w:rsidRPr="00420D40">
        <w:t>Соблюдайте деликатность. Не пытайтесь обвинять ребенка, выяснять с ним отношения, запрещать, бесцеремонно вторгаться на его страницу и требовать объяснений. Эти действия лишь отдалят его от Вас еще больше, он предпримет дополнительные меры конспирации, либо Ваши действия могут ускорить  принятие решения уйти из жизни.</w:t>
      </w:r>
    </w:p>
    <w:p w:rsidR="00CE13B8" w:rsidRPr="00420D40" w:rsidRDefault="00CE13B8" w:rsidP="00420D40">
      <w:pPr>
        <w:numPr>
          <w:ilvl w:val="0"/>
          <w:numId w:val="9"/>
        </w:numPr>
        <w:ind w:left="-851" w:firstLine="426"/>
        <w:jc w:val="both"/>
      </w:pPr>
      <w:r w:rsidRPr="00420D40">
        <w:t>Помните, ребенок напуган. Так называемые «кураторы групп смерти» запугивают ребенка, если он отказывается от выполнения заданий или пытается покинуть группу.</w:t>
      </w:r>
    </w:p>
    <w:p w:rsidR="00CE13B8" w:rsidRPr="00420D40" w:rsidRDefault="00CE13B8" w:rsidP="00420D40">
      <w:pPr>
        <w:numPr>
          <w:ilvl w:val="0"/>
          <w:numId w:val="9"/>
        </w:numPr>
        <w:ind w:left="-851" w:firstLine="426"/>
        <w:jc w:val="both"/>
      </w:pPr>
      <w:r w:rsidRPr="00420D40">
        <w:t xml:space="preserve">Присмотритесь к поведению своего ребенка. Любые его изменения должны Вас насторожить. Помните, это только казалось, что дети, совершившие суицид, не выглядели подавленными, замкнутыми, у них не было проблем в семье и школе, а потом неожиданно уходили </w:t>
      </w:r>
      <w:r w:rsidRPr="00420D40">
        <w:lastRenderedPageBreak/>
        <w:t>из жизни. У всех детей наблюдаются изменения в поведении, были, так называемые, признаки суицидального поведения. Вот лишь некоторые из них.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 xml:space="preserve">Любые внезапные изменения в поведении и настроении, особенно отдаляющие от </w:t>
      </w:r>
      <w:proofErr w:type="gramStart"/>
      <w:r w:rsidRPr="00420D40">
        <w:t>близких</w:t>
      </w:r>
      <w:proofErr w:type="gramEnd"/>
      <w:r w:rsidRPr="00420D40">
        <w:t xml:space="preserve"> (грубые слова, протест, игнорирование, порча имущества и т.д.).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Дети, вовлеченные в «группы смерти» подолгу сидят за компьютером, постоянно «ныряют» в телефон, обеспокоены чем-то, теряют интерес к любимым занятиям, перестают общаться с друзьями.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На будильнике установлено время 4:20. Возможно, время будет установлено иное, но будильник обязательно прозвонит под утро. На вопросы взрослых о причине раннего пробуждения ребенок говорит о срочном задании в школе, об общении с другом, живущем далеко, об интересной книге и т.д. Он обманывает Вас.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Весь день у ребенка утомленный, заспанный вид. Под глазами круги, внимание рассеянное, на вопросы отвечает невпопад. Настроение подавленное. Потеря аппетита.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На руках появляются неглубокие порезы в виде насечек, порезы в виде кита, бабочек, иных форм.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 xml:space="preserve">Дети совершают опрометчивые и безрассудные поступки (например, превышение скорости на мопеде, прыжки с обрыва, ходьба по перилам балкона на высоте, </w:t>
      </w:r>
      <w:proofErr w:type="spellStart"/>
      <w:r w:rsidRPr="00420D40">
        <w:t>пробегание</w:t>
      </w:r>
      <w:proofErr w:type="spellEnd"/>
      <w:r w:rsidRPr="00420D40">
        <w:t xml:space="preserve"> перед быстро движущейся машиной, исчезновение на длительный период времени – до 24 часов и т.д.).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Возможно чрезмерное употребление алкоголя или таблеток.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Посещение врача без очевидной необходимости, частые жалобы на головную боль, боль в животе («медвежья болезнь») без видимых оснований.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Расставание с дорогими вещами или деньгами (раздаривает).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proofErr w:type="gramStart"/>
      <w:r w:rsidRPr="00420D40">
        <w:t>Приобретение средств для совершения суицида (например, в доме появилась крепкая веревка.</w:t>
      </w:r>
      <w:proofErr w:type="gramEnd"/>
      <w:r w:rsidRPr="00420D40">
        <w:t xml:space="preserve"> На вопрос зачем, дети находят убедительные ответы. Могут прямо сказать: «Вешаться». </w:t>
      </w:r>
      <w:proofErr w:type="gramStart"/>
      <w:r w:rsidRPr="00420D40">
        <w:t xml:space="preserve">Родители в первом случае, безоговорочно, верят, </w:t>
      </w:r>
      <w:proofErr w:type="spellStart"/>
      <w:r w:rsidRPr="00420D40">
        <w:t>во-втором</w:t>
      </w:r>
      <w:proofErr w:type="spellEnd"/>
      <w:r w:rsidRPr="00420D40">
        <w:t xml:space="preserve"> случае, принимают слова за шутку).</w:t>
      </w:r>
      <w:proofErr w:type="gramEnd"/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Подведение итогов, приведение дел в порядок, приготовления к уходу (завершают все ранее оставленные дела, приводят свои вещи в порядок, стирают всю информацию с компьютера, планшета, телефона и т.д.).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proofErr w:type="gramStart"/>
      <w:r w:rsidRPr="00420D40">
        <w:t>Пренебрежение внешним видом (перестают следить за собой.</w:t>
      </w:r>
      <w:proofErr w:type="gramEnd"/>
      <w:r w:rsidRPr="00420D40">
        <w:t xml:space="preserve"> </w:t>
      </w:r>
      <w:proofErr w:type="gramStart"/>
      <w:r w:rsidRPr="00420D40">
        <w:t>Особенно хорошо проявляется у чистюль).</w:t>
      </w:r>
      <w:proofErr w:type="gramEnd"/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«Туннельное» сознание (не видят и не пытаются найти вариантов решения проблемы, думают только о проблеме).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 xml:space="preserve">Уверения в беспомощности и зависимости от других. 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proofErr w:type="gramStart"/>
      <w:r w:rsidRPr="00420D40">
        <w:t>Прощание («прощайте», «не поминайте лихом», «будьте счастливы» и т.д.</w:t>
      </w:r>
      <w:proofErr w:type="gramEnd"/>
      <w:r w:rsidRPr="00420D40">
        <w:t xml:space="preserve"> </w:t>
      </w:r>
      <w:proofErr w:type="gramStart"/>
      <w:r w:rsidRPr="00420D40">
        <w:t>Может принять форму выражения благодарности различным людям за помощь в разное время жизни)</w:t>
      </w:r>
      <w:proofErr w:type="gramEnd"/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Разговоры или шутки о желании умереть.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Сообщение о вовлеченности в «группу смерти», в «игру», о конкретном плане суицида.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Двойственная  оценка значимых событий (например: «это очень плохо, что так хорошо»)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Медленная, маловыразительная речь.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Высказывания самообвинения.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Безнадежность.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Переживание горя.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Признаки депрессии: нарушение сна или аппетита, повышенная возбудимость, отгороженность, отсутствие удовлетворения, печаль, потеря вкуса к жизни, интереса к любимым занятиям и т.д.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Вина или ощущение неудачи, поражения.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Чрезмерные опасения или страхи.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 xml:space="preserve">Чувство </w:t>
      </w:r>
      <w:proofErr w:type="gramStart"/>
      <w:r w:rsidRPr="00420D40">
        <w:t>собственной</w:t>
      </w:r>
      <w:proofErr w:type="gramEnd"/>
      <w:r w:rsidRPr="00420D40">
        <w:t xml:space="preserve"> </w:t>
      </w:r>
      <w:proofErr w:type="spellStart"/>
      <w:r w:rsidRPr="00420D40">
        <w:t>малозначимости</w:t>
      </w:r>
      <w:proofErr w:type="spellEnd"/>
      <w:r w:rsidRPr="00420D40">
        <w:t>.</w:t>
      </w:r>
    </w:p>
    <w:p w:rsidR="00CE13B8" w:rsidRPr="00420D40" w:rsidRDefault="00CE13B8" w:rsidP="00420D40">
      <w:pPr>
        <w:numPr>
          <w:ilvl w:val="0"/>
          <w:numId w:val="10"/>
        </w:numPr>
        <w:ind w:left="-851" w:firstLine="426"/>
        <w:jc w:val="both"/>
      </w:pPr>
      <w:r w:rsidRPr="00420D40">
        <w:t>Рассеянность или растерянность и другие.</w:t>
      </w:r>
    </w:p>
    <w:p w:rsidR="00CE13B8" w:rsidRPr="00420D40" w:rsidRDefault="00CE13B8" w:rsidP="00420D40">
      <w:pPr>
        <w:ind w:left="-851" w:firstLine="426"/>
        <w:jc w:val="both"/>
      </w:pPr>
      <w:r w:rsidRPr="00420D40">
        <w:lastRenderedPageBreak/>
        <w:t>Наличие в поведении ребенка вышеперечисленных признаков не означает, что ребенок обязательно совершит самоубийство. Но они могут стать сигналом для более внимательного отношения к нему.</w:t>
      </w:r>
    </w:p>
    <w:p w:rsidR="00CE13B8" w:rsidRPr="00420D40" w:rsidRDefault="00CE13B8" w:rsidP="00420D40">
      <w:pPr>
        <w:ind w:left="-851" w:firstLine="426"/>
        <w:jc w:val="both"/>
        <w:rPr>
          <w:b/>
        </w:rPr>
      </w:pPr>
      <w:r w:rsidRPr="00420D40">
        <w:rPr>
          <w:b/>
        </w:rPr>
        <w:t>Что делать, если опасения подтвердились и Вы обнаружили, что Ваш ребенок в «игре»?</w:t>
      </w:r>
    </w:p>
    <w:p w:rsidR="00CE13B8" w:rsidRPr="00420D40" w:rsidRDefault="00CE13B8" w:rsidP="00420D40">
      <w:pPr>
        <w:ind w:left="-851" w:firstLine="426"/>
        <w:jc w:val="both"/>
      </w:pPr>
      <w:r w:rsidRPr="00420D40">
        <w:t>Если «игра» только началась и ребенок на первом этапе, если у него наблюдается 3 и более признака суицидального поведения, то Вам необходимо срочно обратиться за консультацией к опытному психологу.</w:t>
      </w:r>
    </w:p>
    <w:p w:rsidR="00CE13B8" w:rsidRPr="00420D40" w:rsidRDefault="00CE13B8" w:rsidP="00420D40">
      <w:pPr>
        <w:ind w:left="-851" w:firstLine="426"/>
        <w:jc w:val="both"/>
      </w:pPr>
      <w:r w:rsidRPr="00420D40">
        <w:t xml:space="preserve">Если Ваш ребенок уже прошел несколько этапов, выполнив задания, то без помощи невролога и психиатра </w:t>
      </w:r>
      <w:proofErr w:type="gramStart"/>
      <w:r w:rsidRPr="00420D40">
        <w:t>обойтись</w:t>
      </w:r>
      <w:proofErr w:type="gramEnd"/>
      <w:r w:rsidRPr="00420D40">
        <w:t xml:space="preserve"> будет сложно. Обратитесь за консультацией к данным специалистам незамедлительно.</w:t>
      </w:r>
    </w:p>
    <w:p w:rsidR="00CE13B8" w:rsidRPr="00420D40" w:rsidRDefault="00CE13B8" w:rsidP="00420D40">
      <w:pPr>
        <w:ind w:left="-851" w:firstLine="426"/>
        <w:jc w:val="both"/>
      </w:pPr>
      <w:r w:rsidRPr="00420D40">
        <w:t xml:space="preserve">Поговорите с ребенком, постарайтесь успокоить его. Помните, он будет выполнять все задания «куратора» сначала из любопытства и интереса, а потом из страха за Вашу жизнь!  </w:t>
      </w:r>
    </w:p>
    <w:p w:rsidR="00CE13B8" w:rsidRPr="00420D40" w:rsidRDefault="00CE13B8" w:rsidP="00420D40">
      <w:pPr>
        <w:ind w:left="-851" w:firstLine="426"/>
        <w:jc w:val="both"/>
      </w:pPr>
      <w:r w:rsidRPr="00420D40">
        <w:t>Сообщите в полицию о том, что Ваш ребенок вовлечен в «группу смерти» и ему угрожают. Для этого необходимо сфотографировать страницу и написать заявление.</w:t>
      </w:r>
    </w:p>
    <w:p w:rsidR="00CE13B8" w:rsidRPr="00420D40" w:rsidRDefault="00CE13B8" w:rsidP="00420D40">
      <w:pPr>
        <w:ind w:left="-851" w:firstLine="426"/>
        <w:jc w:val="both"/>
      </w:pPr>
      <w:r w:rsidRPr="00420D40">
        <w:t>Договоритесь с ребенком о том, что доступа в Интернет у него не будет минимум 2 недели. При наличии медицинских показаний не сопротивляйтесь госпитализации.</w:t>
      </w:r>
    </w:p>
    <w:p w:rsidR="00CE13B8" w:rsidRPr="00420D40" w:rsidRDefault="00CE13B8" w:rsidP="00420D40">
      <w:pPr>
        <w:ind w:left="-851" w:firstLine="426"/>
        <w:jc w:val="both"/>
      </w:pPr>
      <w:r w:rsidRPr="00420D40">
        <w:t>Обязательно обратитесь к опытному психологу для организации дальнейшей длительной психолого-педагогической помощи и сопровождения.</w:t>
      </w:r>
    </w:p>
    <w:p w:rsidR="00CE13B8" w:rsidRPr="00420D40" w:rsidRDefault="00420D40" w:rsidP="00420D40">
      <w:pPr>
        <w:ind w:left="-851" w:firstLine="426"/>
        <w:jc w:val="both"/>
      </w:pPr>
      <w:r w:rsidRPr="00420D40">
        <w:t xml:space="preserve"> </w:t>
      </w:r>
      <w:r w:rsidR="00CE13B8" w:rsidRPr="00420D40">
        <w:t xml:space="preserve">«Группы смерти» </w:t>
      </w:r>
      <w:proofErr w:type="spellStart"/>
      <w:r w:rsidR="00CE13B8" w:rsidRPr="00420D40">
        <w:t>мимикрируют</w:t>
      </w:r>
      <w:proofErr w:type="spellEnd"/>
      <w:r w:rsidR="00CE13B8" w:rsidRPr="00420D40">
        <w:t xml:space="preserve">, меняют названия, адреса страниц, сайты, </w:t>
      </w:r>
      <w:proofErr w:type="spellStart"/>
      <w:r w:rsidR="00CE13B8" w:rsidRPr="00420D40">
        <w:t>хэштеги</w:t>
      </w:r>
      <w:proofErr w:type="spellEnd"/>
      <w:r w:rsidR="00CE13B8" w:rsidRPr="00420D40">
        <w:t>. Поэтому будьте бдительны, интересуйтесь реальной и виртуальной жизнью своих детей, любите их безусловной любовью, прощайте, хвалите, содействуйте, поддерживайте, подбадривайте, учитесь слушать и слышать, дружите с ними. Будьте с ними «</w:t>
      </w:r>
      <w:proofErr w:type="spellStart"/>
      <w:r w:rsidR="00CE13B8" w:rsidRPr="00420D40">
        <w:t>ВКонтакте</w:t>
      </w:r>
      <w:proofErr w:type="spellEnd"/>
      <w:r w:rsidR="00CE13B8" w:rsidRPr="00420D40">
        <w:t>» и в контакте!</w:t>
      </w:r>
    </w:p>
    <w:p w:rsidR="00D01498" w:rsidRPr="00420D40" w:rsidRDefault="00D01498" w:rsidP="00420D40">
      <w:pPr>
        <w:tabs>
          <w:tab w:val="left" w:pos="1134"/>
        </w:tabs>
        <w:ind w:left="-851" w:firstLine="1134"/>
        <w:jc w:val="both"/>
      </w:pPr>
      <w:r w:rsidRPr="00420D40">
        <w:rPr>
          <w:u w:val="single"/>
        </w:rPr>
        <w:t>Контролируйте</w:t>
      </w:r>
      <w:r w:rsidRPr="00420D40">
        <w:t xml:space="preserve"> их время за компьютером и содержание занятий.</w:t>
      </w:r>
    </w:p>
    <w:p w:rsidR="00D01498" w:rsidRPr="00420D40" w:rsidRDefault="00D01498" w:rsidP="00420D40">
      <w:pPr>
        <w:tabs>
          <w:tab w:val="left" w:pos="1134"/>
        </w:tabs>
        <w:ind w:left="-851" w:firstLine="1134"/>
        <w:jc w:val="both"/>
      </w:pPr>
      <w:r w:rsidRPr="00420D40">
        <w:rPr>
          <w:u w:val="single"/>
        </w:rPr>
        <w:t>Предлагайте</w:t>
      </w:r>
      <w:r w:rsidRPr="00420D40">
        <w:t xml:space="preserve"> альтернативные формы совместного проведения досуга.</w:t>
      </w:r>
    </w:p>
    <w:p w:rsidR="00D01498" w:rsidRPr="00420D40" w:rsidRDefault="00D01498" w:rsidP="00420D40">
      <w:pPr>
        <w:ind w:left="-851" w:firstLine="1134"/>
        <w:jc w:val="both"/>
        <w:rPr>
          <w:rFonts w:eastAsia="MS Mincho"/>
        </w:rPr>
      </w:pPr>
      <w:r w:rsidRPr="00420D40">
        <w:rPr>
          <w:rFonts w:eastAsia="MS Mincho"/>
          <w:u w:val="single"/>
        </w:rPr>
        <w:t>Приучите</w:t>
      </w:r>
      <w:r w:rsidRPr="00420D40">
        <w:rPr>
          <w:rFonts w:eastAsia="MS Mincho"/>
        </w:rPr>
        <w:t xml:space="preserve"> детей всегда советоваться с </w:t>
      </w:r>
      <w:proofErr w:type="gramStart"/>
      <w:r w:rsidRPr="00420D40">
        <w:rPr>
          <w:rFonts w:eastAsia="MS Mincho"/>
        </w:rPr>
        <w:t>близкими</w:t>
      </w:r>
      <w:proofErr w:type="gramEnd"/>
      <w:r w:rsidRPr="00420D40">
        <w:rPr>
          <w:rFonts w:eastAsia="MS Mincho"/>
        </w:rPr>
        <w:t>. Немедленно сообщать о появлении нежелательной информации подобного рода.</w:t>
      </w:r>
    </w:p>
    <w:p w:rsidR="00D01498" w:rsidRPr="00420D40" w:rsidRDefault="00D01498" w:rsidP="00420D40">
      <w:pPr>
        <w:ind w:left="-851" w:firstLine="1134"/>
        <w:jc w:val="both"/>
        <w:rPr>
          <w:rFonts w:eastAsia="MS Mincho"/>
        </w:rPr>
      </w:pPr>
      <w:r w:rsidRPr="00420D40">
        <w:rPr>
          <w:rFonts w:eastAsia="MS Mincho"/>
          <w:u w:val="single"/>
        </w:rPr>
        <w:t>Спрашивайте</w:t>
      </w:r>
      <w:r w:rsidRPr="00420D40">
        <w:rPr>
          <w:rFonts w:eastAsia="MS Mincho"/>
        </w:rPr>
        <w:t xml:space="preserve"> </w:t>
      </w:r>
      <w:proofErr w:type="gramStart"/>
      <w:r w:rsidRPr="00420D40">
        <w:rPr>
          <w:rFonts w:eastAsia="MS Mincho"/>
        </w:rPr>
        <w:t>об</w:t>
      </w:r>
      <w:proofErr w:type="gramEnd"/>
      <w:r w:rsidRPr="00420D40">
        <w:rPr>
          <w:rFonts w:eastAsia="MS Mincho"/>
        </w:rPr>
        <w:t xml:space="preserve"> увиденном и прочитанном в Интернете. </w:t>
      </w:r>
    </w:p>
    <w:p w:rsidR="00D01498" w:rsidRPr="00420D40" w:rsidRDefault="00D01498" w:rsidP="00420D40">
      <w:pPr>
        <w:tabs>
          <w:tab w:val="left" w:pos="1134"/>
        </w:tabs>
        <w:ind w:left="-851" w:firstLine="1134"/>
        <w:jc w:val="both"/>
      </w:pPr>
      <w:r w:rsidRPr="00420D40">
        <w:rPr>
          <w:u w:val="single"/>
        </w:rPr>
        <w:t>Объясните</w:t>
      </w:r>
      <w:r w:rsidRPr="00420D40">
        <w:t xml:space="preserve"> детям – можно закрыть игру, выйти из социальной сети, удалить свою страницу и через время создать новую! </w:t>
      </w:r>
    </w:p>
    <w:p w:rsidR="00D01498" w:rsidRDefault="00D01498" w:rsidP="00420D40">
      <w:pPr>
        <w:tabs>
          <w:tab w:val="left" w:pos="1134"/>
        </w:tabs>
        <w:ind w:left="-851" w:firstLine="1134"/>
        <w:jc w:val="both"/>
      </w:pPr>
      <w:r w:rsidRPr="00420D40">
        <w:rPr>
          <w:u w:val="single"/>
        </w:rPr>
        <w:t>Запретите</w:t>
      </w:r>
      <w:r w:rsidRPr="00420D40">
        <w:t xml:space="preserve"> размещать в сети Интернет персональные данные: фамилию, дату рождения, адрес проживания, номер личного телефона, школу и класс, сведения о родителях!</w:t>
      </w:r>
    </w:p>
    <w:p w:rsidR="00420D40" w:rsidRPr="00420D40" w:rsidRDefault="00420D40" w:rsidP="00420D40">
      <w:pPr>
        <w:ind w:left="-851" w:firstLine="426"/>
        <w:jc w:val="both"/>
      </w:pPr>
      <w:r w:rsidRPr="00420D40">
        <w:t xml:space="preserve">Уважаемые родители! Если вдруг Вы обнаружили подобную информацию в телефоне, </w:t>
      </w:r>
      <w:proofErr w:type="spellStart"/>
      <w:r w:rsidRPr="00420D40">
        <w:t>айпаде</w:t>
      </w:r>
      <w:proofErr w:type="spellEnd"/>
      <w:r w:rsidRPr="00420D40">
        <w:t xml:space="preserve"> или в компьютере своих детей, необходимо обратиться за помощью психолога, написать заявление в полицию.</w:t>
      </w:r>
    </w:p>
    <w:p w:rsidR="00420D40" w:rsidRPr="00420D40" w:rsidRDefault="00420D40" w:rsidP="00420D40">
      <w:pPr>
        <w:tabs>
          <w:tab w:val="left" w:pos="1134"/>
        </w:tabs>
        <w:ind w:left="-851" w:firstLine="1134"/>
        <w:jc w:val="both"/>
      </w:pPr>
    </w:p>
    <w:sectPr w:rsidR="00420D40" w:rsidRPr="00420D40" w:rsidSect="00420D4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Exo2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39D"/>
    <w:multiLevelType w:val="multilevel"/>
    <w:tmpl w:val="4BD455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E130E"/>
    <w:multiLevelType w:val="hybridMultilevel"/>
    <w:tmpl w:val="800CDFCC"/>
    <w:lvl w:ilvl="0" w:tplc="30A80A7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F3036"/>
    <w:multiLevelType w:val="hybridMultilevel"/>
    <w:tmpl w:val="86BA2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D865B6"/>
    <w:multiLevelType w:val="hybridMultilevel"/>
    <w:tmpl w:val="62524F4C"/>
    <w:lvl w:ilvl="0" w:tplc="1BA4A8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A94714"/>
    <w:multiLevelType w:val="multilevel"/>
    <w:tmpl w:val="11125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F1200"/>
    <w:multiLevelType w:val="multilevel"/>
    <w:tmpl w:val="83724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5150CA"/>
    <w:multiLevelType w:val="multilevel"/>
    <w:tmpl w:val="452E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32240"/>
    <w:multiLevelType w:val="hybridMultilevel"/>
    <w:tmpl w:val="5E0C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A0F67"/>
    <w:multiLevelType w:val="multilevel"/>
    <w:tmpl w:val="1472A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106BB0"/>
    <w:multiLevelType w:val="hybridMultilevel"/>
    <w:tmpl w:val="2DC65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B4B02"/>
    <w:multiLevelType w:val="hybridMultilevel"/>
    <w:tmpl w:val="9E768938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6A60338A"/>
    <w:multiLevelType w:val="multilevel"/>
    <w:tmpl w:val="F30C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681FF1"/>
    <w:multiLevelType w:val="hybridMultilevel"/>
    <w:tmpl w:val="4D5AEE8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>
    <w:nsid w:val="732637B8"/>
    <w:multiLevelType w:val="multilevel"/>
    <w:tmpl w:val="B5C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2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D72"/>
    <w:rsid w:val="00047E42"/>
    <w:rsid w:val="000C305C"/>
    <w:rsid w:val="000D308D"/>
    <w:rsid w:val="000E5D6C"/>
    <w:rsid w:val="000F24C3"/>
    <w:rsid w:val="00131195"/>
    <w:rsid w:val="00420D40"/>
    <w:rsid w:val="004B5324"/>
    <w:rsid w:val="006234BD"/>
    <w:rsid w:val="007D4597"/>
    <w:rsid w:val="00832BBE"/>
    <w:rsid w:val="008739A9"/>
    <w:rsid w:val="008A44B4"/>
    <w:rsid w:val="009D4C4A"/>
    <w:rsid w:val="00A615FC"/>
    <w:rsid w:val="00A87B24"/>
    <w:rsid w:val="00AD537F"/>
    <w:rsid w:val="00B351B9"/>
    <w:rsid w:val="00B43D72"/>
    <w:rsid w:val="00C81211"/>
    <w:rsid w:val="00CE13B8"/>
    <w:rsid w:val="00D01498"/>
    <w:rsid w:val="00D40FB8"/>
    <w:rsid w:val="00DB1C2A"/>
    <w:rsid w:val="00E4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D4C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C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5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615FC"/>
    <w:rPr>
      <w:b/>
      <w:bCs/>
    </w:rPr>
  </w:style>
  <w:style w:type="character" w:customStyle="1" w:styleId="apple-converted-space">
    <w:name w:val="apple-converted-space"/>
    <w:basedOn w:val="a0"/>
    <w:rsid w:val="00A615FC"/>
  </w:style>
  <w:style w:type="paragraph" w:customStyle="1" w:styleId="c3">
    <w:name w:val="c3"/>
    <w:basedOn w:val="a"/>
    <w:rsid w:val="00A615FC"/>
    <w:pPr>
      <w:spacing w:before="100" w:beforeAutospacing="1" w:after="100" w:afterAutospacing="1"/>
    </w:pPr>
  </w:style>
  <w:style w:type="character" w:customStyle="1" w:styleId="c1">
    <w:name w:val="c1"/>
    <w:basedOn w:val="a0"/>
    <w:rsid w:val="00A615FC"/>
  </w:style>
  <w:style w:type="paragraph" w:customStyle="1" w:styleId="c4">
    <w:name w:val="c4"/>
    <w:basedOn w:val="a"/>
    <w:rsid w:val="00A615F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A87B2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4C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4C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7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user</cp:lastModifiedBy>
  <cp:revision>22</cp:revision>
  <cp:lastPrinted>2003-03-09T13:57:00Z</cp:lastPrinted>
  <dcterms:created xsi:type="dcterms:W3CDTF">2017-03-20T15:14:00Z</dcterms:created>
  <dcterms:modified xsi:type="dcterms:W3CDTF">2003-03-09T13:59:00Z</dcterms:modified>
</cp:coreProperties>
</file>