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CF" w:rsidRPr="0085454A" w:rsidRDefault="0085454A" w:rsidP="00165BCF">
      <w:pPr>
        <w:rPr>
          <w:b/>
          <w:sz w:val="40"/>
          <w:szCs w:val="40"/>
        </w:rPr>
      </w:pPr>
      <w:r w:rsidRPr="0085454A">
        <w:rPr>
          <w:b/>
          <w:sz w:val="40"/>
          <w:szCs w:val="40"/>
        </w:rPr>
        <w:t>02.02</w:t>
      </w:r>
      <w:r>
        <w:rPr>
          <w:b/>
          <w:sz w:val="40"/>
          <w:szCs w:val="40"/>
        </w:rPr>
        <w:t>.2022</w:t>
      </w:r>
    </w:p>
    <w:p w:rsidR="00165BCF" w:rsidRDefault="00785495" w:rsidP="00165BCF">
      <w:pPr>
        <w:rPr>
          <w:b/>
          <w:sz w:val="40"/>
          <w:szCs w:val="40"/>
        </w:rPr>
      </w:pPr>
      <w:r w:rsidRPr="00785495">
        <w:rPr>
          <w:b/>
          <w:sz w:val="40"/>
          <w:szCs w:val="40"/>
        </w:rPr>
        <w:t>Окружающий природный мир</w:t>
      </w:r>
    </w:p>
    <w:p w:rsidR="00785495" w:rsidRDefault="00785495" w:rsidP="00165BCF">
      <w:pPr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Рыбы употребляются в пищу (сельдь, камбала, карпы, кета, ставрида и др.). Кроме продуктов питания, рыба является сырьем для получения лекарств (например, рыбьего жира, богатого витамином</w:t>
      </w:r>
      <w:proofErr w:type="gramStart"/>
      <w:r>
        <w:rPr>
          <w:rFonts w:ascii="Arial" w:hAnsi="Arial" w:cs="Arial"/>
          <w:color w:val="646464"/>
          <w:sz w:val="23"/>
          <w:szCs w:val="23"/>
        </w:rPr>
        <w:t xml:space="preserve"> А</w:t>
      </w:r>
      <w:proofErr w:type="gramEnd"/>
      <w:r>
        <w:rPr>
          <w:rFonts w:ascii="Arial" w:hAnsi="Arial" w:cs="Arial"/>
          <w:color w:val="646464"/>
          <w:sz w:val="23"/>
          <w:szCs w:val="23"/>
        </w:rPr>
        <w:t xml:space="preserve"> и витамины D), кормов для животных (рыбья костная мука), технического жира, клея, кожи и др. Некоторые рыбы являются промежуточными хозяевами для паразитических червей (для лентеца широкого, сосальщика кошачьего). Среди рыб есть немало и ядовитых животных, которых нужно знать и остерегаться (усач, колючая бородавчатка, </w:t>
      </w:r>
      <w:proofErr w:type="gramStart"/>
      <w:r>
        <w:rPr>
          <w:rFonts w:ascii="Arial" w:hAnsi="Arial" w:cs="Arial"/>
          <w:color w:val="646464"/>
          <w:sz w:val="23"/>
          <w:szCs w:val="23"/>
        </w:rPr>
        <w:t>рыба-фугу</w:t>
      </w:r>
      <w:proofErr w:type="gramEnd"/>
      <w:r>
        <w:rPr>
          <w:rFonts w:ascii="Arial" w:hAnsi="Arial" w:cs="Arial"/>
          <w:color w:val="646464"/>
          <w:sz w:val="23"/>
          <w:szCs w:val="23"/>
        </w:rPr>
        <w:t xml:space="preserve">). Рыб используют как биологический метод борьбы с вредителями (гамбузию для уничтожения личинок малярийного комара). Многие занимается содержанием аквариумных рыбок, доставляет удовольствие и пользу для здоровья (гуппи, меченосцы, </w:t>
      </w:r>
      <w:proofErr w:type="spellStart"/>
      <w:r>
        <w:rPr>
          <w:rFonts w:ascii="Arial" w:hAnsi="Arial" w:cs="Arial"/>
          <w:color w:val="646464"/>
          <w:sz w:val="23"/>
          <w:szCs w:val="23"/>
        </w:rPr>
        <w:t>барбусы</w:t>
      </w:r>
      <w:proofErr w:type="spellEnd"/>
      <w:r>
        <w:rPr>
          <w:rFonts w:ascii="Arial" w:hAnsi="Arial" w:cs="Arial"/>
          <w:color w:val="646464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46464"/>
          <w:sz w:val="23"/>
          <w:szCs w:val="23"/>
        </w:rPr>
        <w:t>сомики</w:t>
      </w:r>
      <w:proofErr w:type="spellEnd"/>
      <w:r>
        <w:rPr>
          <w:rFonts w:ascii="Arial" w:hAnsi="Arial" w:cs="Arial"/>
          <w:color w:val="646464"/>
          <w:sz w:val="23"/>
          <w:szCs w:val="23"/>
        </w:rPr>
        <w:t>, макроподы). Рыбы являются объектом спортивного рыболовства (карпы, лещи).</w:t>
      </w:r>
    </w:p>
    <w:p w:rsidR="00785495" w:rsidRDefault="00785495" w:rsidP="00165BCF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886450" cy="4181475"/>
            <wp:effectExtent l="0" t="0" r="0" b="9525"/>
            <wp:docPr id="2" name="Рисунок 2" descr="C:\Users\Елена\Desktop\9224-raskraska-krasivaya-riba-kon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9224-raskraska-krasivaya-riba-kontu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2A" w:rsidRDefault="00B4712A" w:rsidP="00165BCF">
      <w:pPr>
        <w:rPr>
          <w:b/>
          <w:sz w:val="40"/>
          <w:szCs w:val="40"/>
        </w:rPr>
      </w:pPr>
    </w:p>
    <w:p w:rsidR="0085454A" w:rsidRDefault="0085454A" w:rsidP="00165BCF">
      <w:pPr>
        <w:rPr>
          <w:b/>
          <w:sz w:val="40"/>
          <w:szCs w:val="40"/>
        </w:rPr>
      </w:pPr>
    </w:p>
    <w:p w:rsidR="0085454A" w:rsidRDefault="0085454A" w:rsidP="00165BCF">
      <w:pPr>
        <w:rPr>
          <w:b/>
          <w:sz w:val="40"/>
          <w:szCs w:val="40"/>
        </w:rPr>
      </w:pPr>
    </w:p>
    <w:p w:rsidR="0085454A" w:rsidRDefault="0085454A" w:rsidP="00165BCF">
      <w:pPr>
        <w:rPr>
          <w:b/>
          <w:sz w:val="40"/>
          <w:szCs w:val="40"/>
        </w:rPr>
      </w:pPr>
    </w:p>
    <w:p w:rsidR="00C822C6" w:rsidRDefault="00C822C6" w:rsidP="00165BCF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Коррекционно-развивающие занятия</w:t>
      </w:r>
    </w:p>
    <w:p w:rsidR="00B4712A" w:rsidRPr="001B68B4" w:rsidRDefault="00DF087B" w:rsidP="00165BCF">
      <w:pPr>
        <w:rPr>
          <w:b/>
          <w:sz w:val="36"/>
          <w:szCs w:val="36"/>
        </w:rPr>
      </w:pPr>
      <w:r w:rsidRPr="001B68B4">
        <w:rPr>
          <w:b/>
          <w:sz w:val="36"/>
          <w:szCs w:val="36"/>
        </w:rPr>
        <w:t>Дидактическая игра «Что бывает такого цвета»</w:t>
      </w:r>
    </w:p>
    <w:p w:rsidR="00DF087B" w:rsidRDefault="00DF087B" w:rsidP="00DF087B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a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Найди такого же цвета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DF087B" w:rsidRDefault="00DF087B" w:rsidP="00DF087B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формировать у детей представления о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цвете</w:t>
      </w:r>
      <w:r>
        <w:rPr>
          <w:rFonts w:ascii="Arial" w:hAnsi="Arial" w:cs="Arial"/>
          <w:color w:val="111111"/>
          <w:sz w:val="27"/>
          <w:szCs w:val="27"/>
        </w:rPr>
        <w:t>; упражнять в умении быстро находить фигуру заданного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цвета</w:t>
      </w:r>
      <w:r>
        <w:rPr>
          <w:rFonts w:ascii="Arial" w:hAnsi="Arial" w:cs="Arial"/>
          <w:color w:val="111111"/>
          <w:sz w:val="27"/>
          <w:szCs w:val="27"/>
        </w:rPr>
        <w:t xml:space="preserve">; развивать внимание,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наблюдательность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мение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анализировать, сравнивать, классифицировать. Способствовать развитию мелкой моторики.</w:t>
      </w:r>
    </w:p>
    <w:p w:rsidR="00DF087B" w:rsidRDefault="00DF087B" w:rsidP="00DF087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DF087B" w:rsidRDefault="00DF087B" w:rsidP="00DF087B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Материалы необходимые для изготовления игры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цветной и белый картон</w:t>
      </w:r>
      <w:r>
        <w:rPr>
          <w:rFonts w:ascii="Arial" w:hAnsi="Arial" w:cs="Arial"/>
          <w:color w:val="111111"/>
          <w:sz w:val="27"/>
          <w:szCs w:val="27"/>
        </w:rPr>
        <w:t>, ножницы, клей, карандаши.</w:t>
      </w:r>
    </w:p>
    <w:p w:rsidR="00DF087B" w:rsidRDefault="00DF087B" w:rsidP="00DF087B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Процесс изготовления</w:t>
      </w:r>
      <w:r>
        <w:rPr>
          <w:rFonts w:ascii="Arial" w:hAnsi="Arial" w:cs="Arial"/>
          <w:color w:val="111111"/>
          <w:sz w:val="27"/>
          <w:szCs w:val="27"/>
        </w:rPr>
        <w:t>: для изготовления игры необходимо изготовить карточку с 6 квадратами разного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цвета</w:t>
      </w:r>
      <w:r>
        <w:rPr>
          <w:rFonts w:ascii="Arial" w:hAnsi="Arial" w:cs="Arial"/>
          <w:color w:val="111111"/>
          <w:sz w:val="27"/>
          <w:szCs w:val="27"/>
        </w:rPr>
        <w:t>. Из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цветной</w:t>
      </w:r>
      <w:r>
        <w:rPr>
          <w:rFonts w:ascii="Arial" w:hAnsi="Arial" w:cs="Arial"/>
          <w:color w:val="111111"/>
          <w:sz w:val="27"/>
          <w:szCs w:val="27"/>
        </w:rPr>
        <w:t> бумаги вырезаем силуэты предметов, таких же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цветов</w:t>
      </w:r>
      <w:r>
        <w:rPr>
          <w:rFonts w:ascii="Arial" w:hAnsi="Arial" w:cs="Arial"/>
          <w:color w:val="111111"/>
          <w:sz w:val="27"/>
          <w:szCs w:val="27"/>
        </w:rPr>
        <w:t>, как и квадраты на карточке.</w:t>
      </w:r>
    </w:p>
    <w:p w:rsidR="00DF087B" w:rsidRDefault="00DF087B" w:rsidP="00DF087B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>
        <w:rPr>
          <w:rFonts w:ascii="Arial" w:hAnsi="Arial" w:cs="Arial"/>
          <w:color w:val="111111"/>
          <w:sz w:val="27"/>
          <w:szCs w:val="27"/>
        </w:rPr>
        <w:t>: каждому ребенку дается карточка с квадратами разного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цвета</w:t>
      </w:r>
      <w:r>
        <w:rPr>
          <w:rFonts w:ascii="Arial" w:hAnsi="Arial" w:cs="Arial"/>
          <w:color w:val="111111"/>
          <w:sz w:val="27"/>
          <w:szCs w:val="27"/>
        </w:rPr>
        <w:t>, и различные картонные силуэты предметов соответствующих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цветов</w:t>
      </w:r>
      <w:r>
        <w:rPr>
          <w:rFonts w:ascii="Arial" w:hAnsi="Arial" w:cs="Arial"/>
          <w:color w:val="111111"/>
          <w:sz w:val="27"/>
          <w:szCs w:val="27"/>
        </w:rPr>
        <w:t>. Ребенок должен разместить на карточке силуэт предмета, совпадающий по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цвету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4712A" w:rsidRDefault="00B4712A" w:rsidP="00165BCF">
      <w:pPr>
        <w:rPr>
          <w:b/>
          <w:sz w:val="40"/>
          <w:szCs w:val="40"/>
        </w:rPr>
      </w:pPr>
    </w:p>
    <w:p w:rsidR="00B4712A" w:rsidRPr="00785495" w:rsidRDefault="00B4712A" w:rsidP="00165BCF">
      <w:pPr>
        <w:rPr>
          <w:b/>
          <w:sz w:val="40"/>
          <w:szCs w:val="40"/>
        </w:rPr>
      </w:pPr>
    </w:p>
    <w:p w:rsidR="00E91F9E" w:rsidRDefault="00165BCF" w:rsidP="00165BCF">
      <w:pPr>
        <w:tabs>
          <w:tab w:val="left" w:pos="900"/>
        </w:tabs>
        <w:rPr>
          <w:b/>
          <w:sz w:val="40"/>
          <w:szCs w:val="40"/>
        </w:rPr>
      </w:pPr>
      <w:r w:rsidRPr="00EE60A8">
        <w:rPr>
          <w:b/>
          <w:sz w:val="40"/>
          <w:szCs w:val="40"/>
        </w:rPr>
        <w:tab/>
        <w:t>03.02</w:t>
      </w:r>
      <w:r w:rsidR="0085454A">
        <w:rPr>
          <w:b/>
          <w:sz w:val="40"/>
          <w:szCs w:val="40"/>
        </w:rPr>
        <w:t>.2022</w:t>
      </w:r>
    </w:p>
    <w:p w:rsidR="001B68B4" w:rsidRDefault="001B68B4" w:rsidP="00165BCF">
      <w:pPr>
        <w:tabs>
          <w:tab w:val="left" w:pos="90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Окружающий социальный мир</w:t>
      </w:r>
    </w:p>
    <w:p w:rsidR="001B68B4" w:rsidRDefault="001B68B4" w:rsidP="00165BCF">
      <w:pPr>
        <w:tabs>
          <w:tab w:val="left" w:pos="900"/>
        </w:tabs>
        <w:rPr>
          <w:b/>
          <w:sz w:val="40"/>
          <w:szCs w:val="40"/>
        </w:rPr>
      </w:pPr>
    </w:p>
    <w:p w:rsidR="001B68B4" w:rsidRDefault="00B84745" w:rsidP="00165BCF">
      <w:pPr>
        <w:tabs>
          <w:tab w:val="left" w:pos="900"/>
        </w:tabs>
        <w:rPr>
          <w:b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-.15pt;width:179.7pt;height:116.25pt;z-index:251659264;mso-position-horizontal:left;mso-position-horizontal-relative:text;mso-position-vertical-relative:text">
            <v:imagedata r:id="rId8" o:title=""/>
            <w10:wrap type="square" side="right"/>
          </v:shape>
          <o:OLEObject Type="Embed" ProgID="Word.Document.12" ShapeID="_x0000_s1028" DrawAspect="Icon" ObjectID="_1705349823" r:id="rId9">
            <o:FieldCodes>\s</o:FieldCodes>
          </o:OLEObject>
        </w:pict>
      </w:r>
      <w:r w:rsidR="001B68B4">
        <w:rPr>
          <w:b/>
          <w:sz w:val="40"/>
          <w:szCs w:val="40"/>
        </w:rPr>
        <w:br w:type="textWrapping" w:clear="all"/>
      </w:r>
    </w:p>
    <w:p w:rsidR="001B68B4" w:rsidRDefault="001B68B4" w:rsidP="00165BCF">
      <w:pPr>
        <w:tabs>
          <w:tab w:val="left" w:pos="900"/>
        </w:tabs>
        <w:rPr>
          <w:b/>
          <w:sz w:val="40"/>
          <w:szCs w:val="40"/>
        </w:rPr>
      </w:pPr>
    </w:p>
    <w:p w:rsidR="0085454A" w:rsidRDefault="003B228F" w:rsidP="00165BCF">
      <w:pPr>
        <w:tabs>
          <w:tab w:val="left" w:pos="90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Изобразительная деятельность</w:t>
      </w:r>
    </w:p>
    <w:p w:rsidR="003B228F" w:rsidRPr="003B228F" w:rsidRDefault="003B228F" w:rsidP="003B22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2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3B228F" w:rsidRPr="003B228F" w:rsidRDefault="003B228F" w:rsidP="003B228F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B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(различение) материалов и инструментов, используемых для рисования: краски, мелки, карандаши, фломастеры, палитра, мольберт, кисти, емкость для воды</w:t>
      </w:r>
      <w:proofErr w:type="gramEnd"/>
    </w:p>
    <w:p w:rsidR="003B228F" w:rsidRPr="003B228F" w:rsidRDefault="003B228F" w:rsidP="003B22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22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3B228F" w:rsidRPr="003B228F" w:rsidRDefault="003B228F" w:rsidP="003B228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2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B228F" w:rsidRPr="003B228F" w:rsidRDefault="003B228F" w:rsidP="003B22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B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знакомится с красками (акварельные, акриловые, гуашь и др.), карандашами (цветными и простыми), мелками (восковыми и др.), фломастерами, рисует ими по бумаге.</w:t>
      </w:r>
      <w:proofErr w:type="gramEnd"/>
      <w:r w:rsidRPr="003B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используют разную по фактуре бумагу, которая фиксируется на горизонтальной поверхности (стол, планшет) и вертикальной поверхности (стена, мольберт). Внимание ребенка обращается на то, что акварельные краски разводят водой.  При рисовании красками ребенку необходима емкость для воды. Это может быть пластиковый стакан, пол-литровая банка и др. Для смешивания красок используется палитра. Удалять графический след карандаша ребенок учится ластиком. Твердым ластиком следует пользоваться осторожно, так как он может повредить бумагу.   </w:t>
      </w:r>
    </w:p>
    <w:p w:rsidR="003B228F" w:rsidRDefault="003B228F" w:rsidP="00165BCF">
      <w:pPr>
        <w:tabs>
          <w:tab w:val="left" w:pos="900"/>
        </w:tabs>
        <w:rPr>
          <w:b/>
          <w:sz w:val="40"/>
          <w:szCs w:val="40"/>
        </w:rPr>
      </w:pPr>
    </w:p>
    <w:p w:rsidR="001B68B4" w:rsidRDefault="001B68B4" w:rsidP="00165BCF">
      <w:pPr>
        <w:tabs>
          <w:tab w:val="left" w:pos="900"/>
        </w:tabs>
        <w:rPr>
          <w:b/>
          <w:sz w:val="40"/>
          <w:szCs w:val="40"/>
        </w:rPr>
      </w:pPr>
    </w:p>
    <w:p w:rsidR="0085454A" w:rsidRDefault="001A5C02" w:rsidP="00165BCF">
      <w:pPr>
        <w:tabs>
          <w:tab w:val="left" w:pos="90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Человек</w:t>
      </w:r>
    </w:p>
    <w:p w:rsidR="001A5C02" w:rsidRPr="001A5C02" w:rsidRDefault="001A5C02" w:rsidP="001A5C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C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1A5C02" w:rsidRPr="001A5C02" w:rsidRDefault="001A5C02" w:rsidP="001A5C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C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A5C02" w:rsidRPr="001A5C02" w:rsidRDefault="001A5C02" w:rsidP="001A5C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сезонных головных уборов</w:t>
      </w:r>
    </w:p>
    <w:p w:rsidR="001A5C02" w:rsidRPr="001A5C02" w:rsidRDefault="001A5C02" w:rsidP="001A5C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C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1A5C02" w:rsidRPr="001A5C02" w:rsidRDefault="001A5C02" w:rsidP="001A5C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знакомится с головными уборами, находит различия (поля, козырек и др.).  Уточняется назначение головных уборов (например, теплую шапку носят зимой в мороз, панаму носят летом в солнечную погоду).</w:t>
      </w:r>
    </w:p>
    <w:p w:rsidR="001A5C02" w:rsidRDefault="001A5C02" w:rsidP="00165BCF">
      <w:pPr>
        <w:tabs>
          <w:tab w:val="left" w:pos="900"/>
        </w:tabs>
        <w:rPr>
          <w:b/>
          <w:sz w:val="40"/>
          <w:szCs w:val="40"/>
        </w:rPr>
      </w:pPr>
    </w:p>
    <w:p w:rsidR="001B68B4" w:rsidRDefault="001B68B4" w:rsidP="00165BCF">
      <w:pPr>
        <w:tabs>
          <w:tab w:val="left" w:pos="900"/>
        </w:tabs>
        <w:rPr>
          <w:b/>
          <w:sz w:val="40"/>
          <w:szCs w:val="40"/>
        </w:rPr>
      </w:pPr>
    </w:p>
    <w:p w:rsidR="005F394C" w:rsidRDefault="005F394C" w:rsidP="00165BCF">
      <w:pPr>
        <w:tabs>
          <w:tab w:val="left" w:pos="900"/>
        </w:tabs>
        <w:rPr>
          <w:b/>
          <w:sz w:val="40"/>
          <w:szCs w:val="40"/>
        </w:rPr>
      </w:pPr>
    </w:p>
    <w:p w:rsidR="005F394C" w:rsidRDefault="005F394C" w:rsidP="00165BCF">
      <w:pPr>
        <w:tabs>
          <w:tab w:val="left" w:pos="900"/>
        </w:tabs>
        <w:rPr>
          <w:b/>
          <w:sz w:val="40"/>
          <w:szCs w:val="40"/>
        </w:rPr>
      </w:pPr>
    </w:p>
    <w:p w:rsidR="00165BCF" w:rsidRDefault="005F394C" w:rsidP="00165BCF">
      <w:pPr>
        <w:tabs>
          <w:tab w:val="left" w:pos="900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0</w:t>
      </w:r>
      <w:r w:rsidRPr="005F394C">
        <w:rPr>
          <w:sz w:val="40"/>
          <w:szCs w:val="40"/>
        </w:rPr>
        <w:t>4.02.2022</w:t>
      </w:r>
    </w:p>
    <w:p w:rsidR="005F394C" w:rsidRDefault="005F394C" w:rsidP="00165BCF">
      <w:pPr>
        <w:tabs>
          <w:tab w:val="left" w:pos="900"/>
        </w:tabs>
        <w:rPr>
          <w:sz w:val="40"/>
          <w:szCs w:val="40"/>
        </w:rPr>
      </w:pPr>
      <w:r>
        <w:rPr>
          <w:sz w:val="40"/>
          <w:szCs w:val="40"/>
        </w:rPr>
        <w:t>Предметно-практические действия</w:t>
      </w:r>
    </w:p>
    <w:p w:rsidR="005F394C" w:rsidRPr="005F394C" w:rsidRDefault="005F394C" w:rsidP="00165BCF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Учимся вынимать мелкие предметы из емкости (фасоль, горох из стаканчика, по одной штуке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равой, затем левой рукой, затем из двух емкостей двумя руками одновременно.</w:t>
      </w:r>
      <w:bookmarkStart w:id="0" w:name="_GoBack"/>
      <w:bookmarkEnd w:id="0"/>
    </w:p>
    <w:p w:rsidR="005F394C" w:rsidRPr="00165BCF" w:rsidRDefault="005F394C" w:rsidP="00165BCF">
      <w:pPr>
        <w:tabs>
          <w:tab w:val="left" w:pos="900"/>
        </w:tabs>
        <w:rPr>
          <w:sz w:val="28"/>
          <w:szCs w:val="28"/>
        </w:rPr>
      </w:pPr>
    </w:p>
    <w:sectPr w:rsidR="005F394C" w:rsidRPr="0016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745" w:rsidRDefault="00B84745" w:rsidP="005C3851">
      <w:pPr>
        <w:spacing w:after="0" w:line="240" w:lineRule="auto"/>
      </w:pPr>
      <w:r>
        <w:separator/>
      </w:r>
    </w:p>
  </w:endnote>
  <w:endnote w:type="continuationSeparator" w:id="0">
    <w:p w:rsidR="00B84745" w:rsidRDefault="00B84745" w:rsidP="005C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745" w:rsidRDefault="00B84745" w:rsidP="005C3851">
      <w:pPr>
        <w:spacing w:after="0" w:line="240" w:lineRule="auto"/>
      </w:pPr>
      <w:r>
        <w:separator/>
      </w:r>
    </w:p>
  </w:footnote>
  <w:footnote w:type="continuationSeparator" w:id="0">
    <w:p w:rsidR="00B84745" w:rsidRDefault="00B84745" w:rsidP="005C3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66"/>
    <w:rsid w:val="00165BCF"/>
    <w:rsid w:val="001A5C02"/>
    <w:rsid w:val="001B68B4"/>
    <w:rsid w:val="003B228F"/>
    <w:rsid w:val="005C3851"/>
    <w:rsid w:val="005F394C"/>
    <w:rsid w:val="00614F65"/>
    <w:rsid w:val="00785495"/>
    <w:rsid w:val="0085454A"/>
    <w:rsid w:val="009630F9"/>
    <w:rsid w:val="0098028F"/>
    <w:rsid w:val="00A24D9F"/>
    <w:rsid w:val="00A62580"/>
    <w:rsid w:val="00B4712A"/>
    <w:rsid w:val="00B84745"/>
    <w:rsid w:val="00B86F30"/>
    <w:rsid w:val="00C11EA4"/>
    <w:rsid w:val="00C73466"/>
    <w:rsid w:val="00C822C6"/>
    <w:rsid w:val="00CC79E1"/>
    <w:rsid w:val="00DE7DD1"/>
    <w:rsid w:val="00DF087B"/>
    <w:rsid w:val="00E91F9E"/>
    <w:rsid w:val="00EE60A8"/>
    <w:rsid w:val="00F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851"/>
  </w:style>
  <w:style w:type="paragraph" w:styleId="a5">
    <w:name w:val="footer"/>
    <w:basedOn w:val="a"/>
    <w:link w:val="a6"/>
    <w:uiPriority w:val="99"/>
    <w:unhideWhenUsed/>
    <w:rsid w:val="005C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851"/>
  </w:style>
  <w:style w:type="paragraph" w:styleId="a7">
    <w:name w:val="Balloon Text"/>
    <w:basedOn w:val="a"/>
    <w:link w:val="a8"/>
    <w:uiPriority w:val="99"/>
    <w:semiHidden/>
    <w:unhideWhenUsed/>
    <w:rsid w:val="00E9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F9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F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F08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851"/>
  </w:style>
  <w:style w:type="paragraph" w:styleId="a5">
    <w:name w:val="footer"/>
    <w:basedOn w:val="a"/>
    <w:link w:val="a6"/>
    <w:uiPriority w:val="99"/>
    <w:unhideWhenUsed/>
    <w:rsid w:val="005C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851"/>
  </w:style>
  <w:style w:type="paragraph" w:styleId="a7">
    <w:name w:val="Balloon Text"/>
    <w:basedOn w:val="a"/>
    <w:link w:val="a8"/>
    <w:uiPriority w:val="99"/>
    <w:semiHidden/>
    <w:unhideWhenUsed/>
    <w:rsid w:val="00E9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F9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F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F0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17</cp:revision>
  <dcterms:created xsi:type="dcterms:W3CDTF">2022-02-02T16:18:00Z</dcterms:created>
  <dcterms:modified xsi:type="dcterms:W3CDTF">2022-02-02T18:30:00Z</dcterms:modified>
</cp:coreProperties>
</file>